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A940D" w14:textId="0ECCBF82" w:rsidR="00622C99" w:rsidRPr="00622C99" w:rsidRDefault="00B70CDA" w:rsidP="00B70CDA">
      <w:pPr>
        <w:pBdr>
          <w:top w:val="nil"/>
          <w:left w:val="nil"/>
          <w:bottom w:val="nil"/>
          <w:right w:val="nil"/>
          <w:between w:val="nil"/>
        </w:pBdr>
        <w:spacing w:after="0"/>
        <w:jc w:val="center"/>
        <w:rPr>
          <w:rFonts w:ascii="Arial" w:eastAsia="Arial" w:hAnsi="Arial" w:cs="Arial"/>
          <w:color w:val="FF0000"/>
        </w:rPr>
      </w:pPr>
      <w:bookmarkStart w:id="0" w:name="_GoBack"/>
      <w:bookmarkEnd w:id="0"/>
      <w:r>
        <w:rPr>
          <w:rFonts w:ascii="Arial" w:eastAsia="Arial" w:hAnsi="Arial" w:cs="Arial"/>
          <w:noProof/>
          <w:color w:val="FF0000"/>
        </w:rPr>
        <w:drawing>
          <wp:inline distT="0" distB="0" distL="0" distR="0" wp14:anchorId="5FDBA781" wp14:editId="04781583">
            <wp:extent cx="1911096" cy="1316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_Vertical_2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1096" cy="1316736"/>
                    </a:xfrm>
                    <a:prstGeom prst="rect">
                      <a:avLst/>
                    </a:prstGeom>
                  </pic:spPr>
                </pic:pic>
              </a:graphicData>
            </a:graphic>
          </wp:inline>
        </w:drawing>
      </w:r>
    </w:p>
    <w:p w14:paraId="3FA2BFA0" w14:textId="77777777" w:rsidR="00B70CDA" w:rsidRDefault="00B70CDA" w:rsidP="000156A9">
      <w:pPr>
        <w:pBdr>
          <w:top w:val="nil"/>
          <w:left w:val="nil"/>
          <w:bottom w:val="nil"/>
          <w:right w:val="nil"/>
          <w:between w:val="nil"/>
        </w:pBdr>
        <w:spacing w:after="0"/>
        <w:rPr>
          <w:rFonts w:ascii="Arial" w:eastAsia="Arial" w:hAnsi="Arial" w:cs="Arial"/>
          <w:b/>
          <w:color w:val="000000"/>
        </w:rPr>
      </w:pPr>
    </w:p>
    <w:p w14:paraId="00000001" w14:textId="4ED43FDC" w:rsidR="00FB09B3" w:rsidRPr="00683D40" w:rsidRDefault="009B36DC" w:rsidP="000156A9">
      <w:pPr>
        <w:pBdr>
          <w:top w:val="nil"/>
          <w:left w:val="nil"/>
          <w:bottom w:val="nil"/>
          <w:right w:val="nil"/>
          <w:between w:val="nil"/>
        </w:pBdr>
        <w:spacing w:after="0"/>
        <w:rPr>
          <w:rFonts w:ascii="Arial" w:eastAsia="Arial" w:hAnsi="Arial" w:cs="Arial"/>
          <w:b/>
          <w:color w:val="000000"/>
        </w:rPr>
      </w:pPr>
      <w:r w:rsidRPr="00683D40">
        <w:rPr>
          <w:rFonts w:ascii="Arial" w:eastAsia="Arial" w:hAnsi="Arial" w:cs="Arial"/>
          <w:b/>
          <w:color w:val="000000"/>
        </w:rPr>
        <w:t>DEPARTMENT:</w:t>
      </w:r>
      <w:r w:rsidR="0031566A" w:rsidRPr="00683D40">
        <w:rPr>
          <w:rFonts w:ascii="Arial" w:eastAsia="Arial" w:hAnsi="Arial" w:cs="Arial"/>
          <w:bCs/>
          <w:color w:val="000000"/>
        </w:rPr>
        <w:t xml:space="preserve"> A</w:t>
      </w:r>
      <w:r w:rsidR="007648E9" w:rsidRPr="00683D40">
        <w:rPr>
          <w:rFonts w:ascii="Arial" w:eastAsia="Arial" w:hAnsi="Arial" w:cs="Arial"/>
          <w:bCs/>
          <w:color w:val="000000"/>
        </w:rPr>
        <w:t>ccounting, Economics, and Finance</w:t>
      </w:r>
    </w:p>
    <w:p w14:paraId="00000002" w14:textId="77777777" w:rsidR="00FB09B3" w:rsidRPr="00683D40" w:rsidRDefault="00FB09B3" w:rsidP="000156A9">
      <w:pPr>
        <w:pBdr>
          <w:top w:val="nil"/>
          <w:left w:val="nil"/>
          <w:bottom w:val="nil"/>
          <w:right w:val="nil"/>
          <w:between w:val="nil"/>
        </w:pBdr>
        <w:spacing w:after="0"/>
        <w:rPr>
          <w:rFonts w:ascii="Arial" w:eastAsia="Arial" w:hAnsi="Arial" w:cs="Arial"/>
          <w:b/>
          <w:color w:val="000000"/>
        </w:rPr>
      </w:pPr>
    </w:p>
    <w:p w14:paraId="00000003" w14:textId="25C12E68" w:rsidR="00FB09B3" w:rsidRPr="00683D40" w:rsidRDefault="009B36DC" w:rsidP="000156A9">
      <w:pPr>
        <w:pBdr>
          <w:top w:val="nil"/>
          <w:left w:val="nil"/>
          <w:bottom w:val="nil"/>
          <w:right w:val="nil"/>
          <w:between w:val="nil"/>
        </w:pBdr>
        <w:spacing w:after="0"/>
        <w:rPr>
          <w:rFonts w:ascii="Arial" w:eastAsia="Arial" w:hAnsi="Arial" w:cs="Arial"/>
          <w:bCs/>
          <w:color w:val="000000"/>
        </w:rPr>
      </w:pPr>
      <w:r w:rsidRPr="00683D40">
        <w:rPr>
          <w:rFonts w:ascii="Arial" w:eastAsia="Arial" w:hAnsi="Arial" w:cs="Arial"/>
          <w:b/>
          <w:color w:val="000000"/>
        </w:rPr>
        <w:t>RANK:</w:t>
      </w:r>
      <w:r w:rsidR="007648E9" w:rsidRPr="00683D40">
        <w:rPr>
          <w:rFonts w:ascii="Arial" w:eastAsia="Arial" w:hAnsi="Arial" w:cs="Arial"/>
          <w:bCs/>
          <w:color w:val="000000"/>
        </w:rPr>
        <w:t xml:space="preserve"> </w:t>
      </w:r>
      <w:r w:rsidR="00446E28">
        <w:rPr>
          <w:rFonts w:ascii="Arial" w:eastAsia="Arial" w:hAnsi="Arial" w:cs="Arial"/>
          <w:bCs/>
          <w:color w:val="000000"/>
        </w:rPr>
        <w:t>Eminent Scholar and</w:t>
      </w:r>
      <w:r w:rsidR="007648E9" w:rsidRPr="00683D40">
        <w:rPr>
          <w:rFonts w:ascii="Arial" w:eastAsia="Arial" w:hAnsi="Arial" w:cs="Arial"/>
          <w:bCs/>
          <w:color w:val="000000"/>
        </w:rPr>
        <w:t xml:space="preserve"> Professor</w:t>
      </w:r>
    </w:p>
    <w:p w14:paraId="00000004" w14:textId="77777777" w:rsidR="00FB09B3" w:rsidRPr="00683D40" w:rsidRDefault="00FB09B3" w:rsidP="000156A9">
      <w:pPr>
        <w:pBdr>
          <w:top w:val="nil"/>
          <w:left w:val="nil"/>
          <w:bottom w:val="nil"/>
          <w:right w:val="nil"/>
          <w:between w:val="nil"/>
        </w:pBdr>
        <w:spacing w:after="0"/>
        <w:rPr>
          <w:rFonts w:ascii="Arial" w:eastAsia="Arial" w:hAnsi="Arial" w:cs="Arial"/>
          <w:b/>
          <w:color w:val="000000"/>
        </w:rPr>
      </w:pPr>
    </w:p>
    <w:p w14:paraId="00000005" w14:textId="40E6E6D1" w:rsidR="00FB09B3" w:rsidRPr="00683D40" w:rsidRDefault="009B36DC" w:rsidP="000156A9">
      <w:pPr>
        <w:pBdr>
          <w:top w:val="nil"/>
          <w:left w:val="nil"/>
          <w:bottom w:val="nil"/>
          <w:right w:val="nil"/>
          <w:between w:val="nil"/>
        </w:pBdr>
        <w:spacing w:after="0"/>
        <w:rPr>
          <w:rFonts w:ascii="Arial" w:eastAsia="Arial" w:hAnsi="Arial" w:cs="Arial"/>
          <w:bCs/>
          <w:color w:val="000000"/>
        </w:rPr>
      </w:pPr>
      <w:r w:rsidRPr="00683D40">
        <w:rPr>
          <w:rFonts w:ascii="Arial" w:eastAsia="Arial" w:hAnsi="Arial" w:cs="Arial"/>
          <w:b/>
          <w:color w:val="000000"/>
        </w:rPr>
        <w:t>ABOUT THE POSITION:</w:t>
      </w:r>
      <w:r w:rsidR="007648E9" w:rsidRPr="00683D40">
        <w:rPr>
          <w:rFonts w:ascii="Arial" w:hAnsi="Arial" w:cs="Arial"/>
        </w:rPr>
        <w:t xml:space="preserve"> </w:t>
      </w:r>
      <w:r w:rsidR="007648E9" w:rsidRPr="00683D40">
        <w:rPr>
          <w:rFonts w:ascii="Arial" w:eastAsia="Arial" w:hAnsi="Arial" w:cs="Arial"/>
          <w:bCs/>
          <w:color w:val="000000"/>
        </w:rPr>
        <w:t>The College of Business at The University of Alabama in Hunts</w:t>
      </w:r>
      <w:r w:rsidR="0074707C">
        <w:rPr>
          <w:rFonts w:ascii="Arial" w:eastAsia="Arial" w:hAnsi="Arial" w:cs="Arial"/>
          <w:bCs/>
          <w:color w:val="000000"/>
        </w:rPr>
        <w:t>ville invites a</w:t>
      </w:r>
      <w:r w:rsidR="005D6051">
        <w:rPr>
          <w:rFonts w:ascii="Arial" w:eastAsia="Arial" w:hAnsi="Arial" w:cs="Arial"/>
          <w:bCs/>
          <w:color w:val="000000"/>
        </w:rPr>
        <w:t>pplications for the position of</w:t>
      </w:r>
      <w:r w:rsidR="007648E9" w:rsidRPr="00683D40">
        <w:rPr>
          <w:rFonts w:ascii="Arial" w:eastAsia="Arial" w:hAnsi="Arial" w:cs="Arial"/>
          <w:bCs/>
          <w:color w:val="000000"/>
        </w:rPr>
        <w:t xml:space="preserve"> </w:t>
      </w:r>
      <w:r w:rsidR="005C601E">
        <w:rPr>
          <w:rFonts w:ascii="Arial" w:eastAsia="Arial" w:hAnsi="Arial" w:cs="Arial"/>
          <w:bCs/>
          <w:color w:val="000000"/>
        </w:rPr>
        <w:t xml:space="preserve">Sawan </w:t>
      </w:r>
      <w:r w:rsidR="0074707C">
        <w:rPr>
          <w:rFonts w:ascii="Arial" w:eastAsia="Arial" w:hAnsi="Arial" w:cs="Arial"/>
          <w:bCs/>
          <w:color w:val="000000"/>
        </w:rPr>
        <w:t>Eminent Scholar in Global Studies</w:t>
      </w:r>
      <w:r w:rsidR="005D6051">
        <w:rPr>
          <w:rFonts w:ascii="Arial" w:eastAsia="Arial" w:hAnsi="Arial" w:cs="Arial"/>
          <w:bCs/>
          <w:color w:val="000000"/>
        </w:rPr>
        <w:t xml:space="preserve"> at the rank of Associate Professor or Professor</w:t>
      </w:r>
      <w:r w:rsidR="007648E9" w:rsidRPr="00683D40">
        <w:rPr>
          <w:rFonts w:ascii="Arial" w:eastAsia="Arial" w:hAnsi="Arial" w:cs="Arial"/>
          <w:bCs/>
          <w:color w:val="000000"/>
        </w:rPr>
        <w:t xml:space="preserve">. </w:t>
      </w:r>
      <w:r w:rsidR="006E02A8" w:rsidRPr="007648E9">
        <w:rPr>
          <w:rFonts w:ascii="Arial" w:eastAsia="Arial" w:hAnsi="Arial" w:cs="Arial"/>
          <w:bCs/>
          <w:color w:val="000000"/>
        </w:rPr>
        <w:t xml:space="preserve">We seek applicants who welcome the challenges and rewards of serving </w:t>
      </w:r>
      <w:r w:rsidR="006E02A8">
        <w:rPr>
          <w:rFonts w:ascii="Arial" w:eastAsia="Arial" w:hAnsi="Arial" w:cs="Arial"/>
          <w:bCs/>
          <w:color w:val="000000"/>
        </w:rPr>
        <w:t>as part of</w:t>
      </w:r>
      <w:r w:rsidR="006E02A8" w:rsidRPr="007648E9">
        <w:rPr>
          <w:rFonts w:ascii="Arial" w:eastAsia="Arial" w:hAnsi="Arial" w:cs="Arial"/>
          <w:bCs/>
          <w:color w:val="000000"/>
        </w:rPr>
        <w:t xml:space="preserve"> a</w:t>
      </w:r>
      <w:r w:rsidR="006E02A8">
        <w:rPr>
          <w:rFonts w:ascii="Arial" w:eastAsia="Arial" w:hAnsi="Arial" w:cs="Arial"/>
          <w:bCs/>
          <w:color w:val="000000"/>
        </w:rPr>
        <w:t xml:space="preserve"> collaborative and intellectually curious </w:t>
      </w:r>
      <w:r w:rsidR="006E02A8" w:rsidRPr="007648E9">
        <w:rPr>
          <w:rFonts w:ascii="Arial" w:eastAsia="Arial" w:hAnsi="Arial" w:cs="Arial"/>
          <w:bCs/>
          <w:color w:val="000000"/>
        </w:rPr>
        <w:t>faculty</w:t>
      </w:r>
      <w:r w:rsidR="006E02A8">
        <w:rPr>
          <w:rFonts w:ascii="Arial" w:eastAsia="Arial" w:hAnsi="Arial" w:cs="Arial"/>
          <w:bCs/>
          <w:color w:val="000000"/>
        </w:rPr>
        <w:t xml:space="preserve"> of a growing</w:t>
      </w:r>
      <w:r w:rsidR="006E02A8" w:rsidRPr="007648E9">
        <w:rPr>
          <w:rFonts w:ascii="Arial" w:eastAsia="Arial" w:hAnsi="Arial" w:cs="Arial"/>
          <w:bCs/>
          <w:color w:val="000000"/>
        </w:rPr>
        <w:t xml:space="preserve"> college located in a dynamic and supportive high-tech community</w:t>
      </w:r>
      <w:r w:rsidR="00BB0068" w:rsidRPr="00683D40">
        <w:rPr>
          <w:rFonts w:ascii="Arial" w:eastAsia="Arial" w:hAnsi="Arial" w:cs="Arial"/>
          <w:bCs/>
          <w:color w:val="000000"/>
        </w:rPr>
        <w:t>.</w:t>
      </w:r>
    </w:p>
    <w:p w14:paraId="419DC113" w14:textId="77777777" w:rsidR="00BB0068" w:rsidRPr="00683D40" w:rsidRDefault="00BB0068" w:rsidP="000156A9">
      <w:pPr>
        <w:pBdr>
          <w:top w:val="nil"/>
          <w:left w:val="nil"/>
          <w:bottom w:val="nil"/>
          <w:right w:val="nil"/>
          <w:between w:val="nil"/>
        </w:pBdr>
        <w:spacing w:after="0"/>
        <w:rPr>
          <w:rFonts w:ascii="Arial" w:eastAsia="Arial" w:hAnsi="Arial" w:cs="Arial"/>
          <w:bCs/>
          <w:color w:val="000000"/>
        </w:rPr>
      </w:pPr>
    </w:p>
    <w:p w14:paraId="5F832256" w14:textId="668322D3" w:rsidR="00BB0068" w:rsidRPr="00683D40" w:rsidRDefault="00BB0068" w:rsidP="000156A9">
      <w:pPr>
        <w:pBdr>
          <w:top w:val="nil"/>
          <w:left w:val="nil"/>
          <w:bottom w:val="nil"/>
          <w:right w:val="nil"/>
          <w:between w:val="nil"/>
        </w:pBdr>
        <w:spacing w:after="0"/>
        <w:rPr>
          <w:rFonts w:ascii="Arial" w:eastAsia="Arial" w:hAnsi="Arial" w:cs="Arial"/>
          <w:bCs/>
          <w:color w:val="000000"/>
        </w:rPr>
      </w:pPr>
      <w:r w:rsidRPr="00683D40">
        <w:rPr>
          <w:rFonts w:ascii="Arial" w:eastAsia="Arial" w:hAnsi="Arial" w:cs="Arial"/>
          <w:bCs/>
          <w:color w:val="000000"/>
        </w:rPr>
        <w:t xml:space="preserve">Responsibilities: Conduct and publish high-quality scholarly research in a collegial environment where both intra- and inter-disciplinary collaborations are valued. Effectively teach </w:t>
      </w:r>
      <w:r w:rsidR="0074707C">
        <w:rPr>
          <w:rFonts w:ascii="Arial" w:eastAsia="Arial" w:hAnsi="Arial" w:cs="Arial"/>
          <w:bCs/>
          <w:color w:val="000000"/>
        </w:rPr>
        <w:t xml:space="preserve">courses in </w:t>
      </w:r>
      <w:r w:rsidRPr="00683D40">
        <w:rPr>
          <w:rFonts w:ascii="Arial" w:eastAsia="Arial" w:hAnsi="Arial" w:cs="Arial"/>
          <w:bCs/>
          <w:color w:val="000000"/>
        </w:rPr>
        <w:t xml:space="preserve">economics </w:t>
      </w:r>
      <w:r w:rsidR="0074707C">
        <w:rPr>
          <w:rFonts w:ascii="Arial" w:eastAsia="Arial" w:hAnsi="Arial" w:cs="Arial"/>
          <w:bCs/>
          <w:color w:val="000000"/>
        </w:rPr>
        <w:t xml:space="preserve">and business </w:t>
      </w:r>
      <w:r w:rsidRPr="00683D40">
        <w:rPr>
          <w:rFonts w:ascii="Arial" w:eastAsia="Arial" w:hAnsi="Arial" w:cs="Arial"/>
          <w:bCs/>
          <w:color w:val="000000"/>
        </w:rPr>
        <w:t xml:space="preserve">in graduate and undergraduate programs in face-to-face or online modes as needed by the college. </w:t>
      </w:r>
      <w:r w:rsidR="007E1A3F" w:rsidRPr="0092540E">
        <w:rPr>
          <w:rFonts w:ascii="Arial" w:eastAsia="Arial" w:hAnsi="Arial" w:cs="Arial"/>
          <w:bCs/>
          <w:color w:val="000000"/>
        </w:rPr>
        <w:t>Participate in the profession, university service, and outreach to the local community</w:t>
      </w:r>
      <w:r w:rsidR="007E1A3F">
        <w:rPr>
          <w:rFonts w:ascii="Arial" w:eastAsia="Arial" w:hAnsi="Arial" w:cs="Arial"/>
          <w:bCs/>
          <w:color w:val="000000"/>
        </w:rPr>
        <w:t xml:space="preserve">. </w:t>
      </w:r>
      <w:r w:rsidR="007D7FFB" w:rsidRPr="00640553">
        <w:rPr>
          <w:rFonts w:ascii="Arial" w:hAnsi="Arial" w:cs="Arial"/>
        </w:rPr>
        <w:t xml:space="preserve">In addition to a strong commitment to work with the </w:t>
      </w:r>
      <w:r w:rsidR="007D7FFB">
        <w:rPr>
          <w:rFonts w:ascii="Arial" w:hAnsi="Arial" w:cs="Arial"/>
        </w:rPr>
        <w:t xml:space="preserve">local </w:t>
      </w:r>
      <w:r w:rsidR="007D7FFB" w:rsidRPr="00640553">
        <w:rPr>
          <w:rFonts w:ascii="Arial" w:hAnsi="Arial" w:cs="Arial"/>
        </w:rPr>
        <w:t xml:space="preserve">industry and government agencies, the successful candidate </w:t>
      </w:r>
      <w:r w:rsidR="007D7FFB">
        <w:rPr>
          <w:rFonts w:ascii="Arial" w:hAnsi="Arial" w:cs="Arial"/>
        </w:rPr>
        <w:t>will be expected</w:t>
      </w:r>
      <w:r w:rsidR="007D7FFB" w:rsidRPr="00640553">
        <w:rPr>
          <w:rFonts w:ascii="Arial" w:hAnsi="Arial" w:cs="Arial"/>
        </w:rPr>
        <w:t xml:space="preserve"> to mentor graduate students and junior faculty</w:t>
      </w:r>
      <w:r w:rsidR="007D7FFB">
        <w:rPr>
          <w:rFonts w:ascii="Arial" w:hAnsi="Arial" w:cs="Arial"/>
        </w:rPr>
        <w:t>.</w:t>
      </w:r>
    </w:p>
    <w:p w14:paraId="41F862CC" w14:textId="77777777" w:rsidR="00BB0068" w:rsidRPr="00683D40" w:rsidRDefault="00BB0068" w:rsidP="000156A9">
      <w:pPr>
        <w:pBdr>
          <w:top w:val="nil"/>
          <w:left w:val="nil"/>
          <w:bottom w:val="nil"/>
          <w:right w:val="nil"/>
          <w:between w:val="nil"/>
        </w:pBdr>
        <w:spacing w:after="0"/>
        <w:rPr>
          <w:rFonts w:ascii="Arial" w:eastAsia="Arial" w:hAnsi="Arial" w:cs="Arial"/>
          <w:bCs/>
          <w:color w:val="000000"/>
        </w:rPr>
      </w:pPr>
    </w:p>
    <w:p w14:paraId="633275B8" w14:textId="2893E47F" w:rsidR="00BB0068" w:rsidRPr="00683D40" w:rsidRDefault="00BB0068" w:rsidP="000156A9">
      <w:pPr>
        <w:pBdr>
          <w:top w:val="nil"/>
          <w:left w:val="nil"/>
          <w:bottom w:val="nil"/>
          <w:right w:val="nil"/>
          <w:between w:val="nil"/>
        </w:pBdr>
        <w:spacing w:after="0"/>
        <w:rPr>
          <w:rFonts w:ascii="Arial" w:eastAsia="Arial" w:hAnsi="Arial" w:cs="Arial"/>
          <w:bCs/>
          <w:color w:val="000000"/>
        </w:rPr>
      </w:pPr>
      <w:r w:rsidRPr="00683D40">
        <w:rPr>
          <w:rFonts w:ascii="Arial" w:eastAsia="Arial" w:hAnsi="Arial" w:cs="Arial"/>
          <w:bCs/>
          <w:color w:val="000000"/>
        </w:rPr>
        <w:t>Quali</w:t>
      </w:r>
      <w:r w:rsidR="00495FB3">
        <w:rPr>
          <w:rFonts w:ascii="Arial" w:eastAsia="Arial" w:hAnsi="Arial" w:cs="Arial"/>
          <w:bCs/>
          <w:color w:val="000000"/>
        </w:rPr>
        <w:t xml:space="preserve">fications: A Ph.D. in economics </w:t>
      </w:r>
      <w:r w:rsidR="007E1A3F">
        <w:rPr>
          <w:rFonts w:ascii="Arial" w:eastAsia="Arial" w:hAnsi="Arial" w:cs="Arial"/>
          <w:bCs/>
          <w:color w:val="000000"/>
        </w:rPr>
        <w:t xml:space="preserve">or a related business discipline </w:t>
      </w:r>
      <w:r w:rsidRPr="00683D40">
        <w:rPr>
          <w:rFonts w:ascii="Arial" w:eastAsia="Arial" w:hAnsi="Arial" w:cs="Arial"/>
          <w:bCs/>
          <w:color w:val="000000"/>
        </w:rPr>
        <w:t xml:space="preserve">is required. </w:t>
      </w:r>
      <w:r w:rsidR="007E1A3F" w:rsidRPr="00640553">
        <w:rPr>
          <w:rFonts w:ascii="Arial" w:hAnsi="Arial" w:cs="Arial"/>
        </w:rPr>
        <w:t xml:space="preserve">A Ph.D. from an AACSB accredited institution </w:t>
      </w:r>
      <w:r w:rsidR="006667C7">
        <w:rPr>
          <w:rFonts w:ascii="Arial" w:hAnsi="Arial" w:cs="Arial"/>
        </w:rPr>
        <w:t>is</w:t>
      </w:r>
      <w:r w:rsidR="007E1A3F" w:rsidRPr="00640553">
        <w:rPr>
          <w:rFonts w:ascii="Arial" w:hAnsi="Arial" w:cs="Arial"/>
        </w:rPr>
        <w:t xml:space="preserve"> preferred.</w:t>
      </w:r>
      <w:r w:rsidRPr="00683D40">
        <w:rPr>
          <w:rFonts w:ascii="Arial" w:eastAsia="Arial" w:hAnsi="Arial" w:cs="Arial"/>
          <w:bCs/>
          <w:color w:val="000000"/>
        </w:rPr>
        <w:t xml:space="preserve"> </w:t>
      </w:r>
      <w:r w:rsidR="009220FD">
        <w:rPr>
          <w:rFonts w:ascii="Arial" w:eastAsia="Arial" w:hAnsi="Arial" w:cs="Arial"/>
          <w:bCs/>
          <w:color w:val="000000"/>
        </w:rPr>
        <w:t>Demonstrated success in teaching</w:t>
      </w:r>
      <w:r w:rsidR="009220FD" w:rsidRPr="00683D40">
        <w:rPr>
          <w:rFonts w:ascii="Arial" w:eastAsia="Arial" w:hAnsi="Arial" w:cs="Arial"/>
          <w:bCs/>
          <w:color w:val="000000"/>
        </w:rPr>
        <w:t xml:space="preserve"> </w:t>
      </w:r>
      <w:r w:rsidR="005D6051">
        <w:rPr>
          <w:rFonts w:ascii="Arial" w:eastAsia="Arial" w:hAnsi="Arial" w:cs="Arial"/>
          <w:bCs/>
          <w:color w:val="000000"/>
        </w:rPr>
        <w:t>courses at the bachelor’s and master’s levels</w:t>
      </w:r>
      <w:r w:rsidR="009220FD">
        <w:rPr>
          <w:rFonts w:ascii="Arial" w:eastAsia="Arial" w:hAnsi="Arial" w:cs="Arial"/>
          <w:bCs/>
          <w:color w:val="000000"/>
        </w:rPr>
        <w:t xml:space="preserve"> in an AACSB accredited business school is </w:t>
      </w:r>
      <w:r w:rsidR="00B37758">
        <w:rPr>
          <w:rFonts w:ascii="Arial" w:eastAsia="Arial" w:hAnsi="Arial" w:cs="Arial"/>
          <w:bCs/>
          <w:color w:val="000000"/>
        </w:rPr>
        <w:t>required</w:t>
      </w:r>
      <w:r w:rsidR="009220FD">
        <w:rPr>
          <w:rFonts w:ascii="Arial" w:eastAsia="Arial" w:hAnsi="Arial" w:cs="Arial"/>
          <w:bCs/>
          <w:color w:val="000000"/>
        </w:rPr>
        <w:t>.</w:t>
      </w:r>
      <w:r w:rsidR="009220FD" w:rsidRPr="00683D40">
        <w:rPr>
          <w:rFonts w:ascii="Arial" w:eastAsia="Arial" w:hAnsi="Arial" w:cs="Arial"/>
          <w:bCs/>
          <w:color w:val="000000"/>
        </w:rPr>
        <w:t xml:space="preserve"> </w:t>
      </w:r>
      <w:r w:rsidR="00A3751A" w:rsidRPr="00640553">
        <w:rPr>
          <w:rFonts w:ascii="Arial" w:hAnsi="Arial" w:cs="Arial"/>
        </w:rPr>
        <w:t xml:space="preserve">The </w:t>
      </w:r>
      <w:r w:rsidR="005C601E">
        <w:rPr>
          <w:rFonts w:ascii="Arial" w:hAnsi="Arial" w:cs="Arial"/>
        </w:rPr>
        <w:t xml:space="preserve">Sawan </w:t>
      </w:r>
      <w:r w:rsidR="00A3751A" w:rsidRPr="00640553">
        <w:rPr>
          <w:rFonts w:ascii="Arial" w:hAnsi="Arial" w:cs="Arial"/>
        </w:rPr>
        <w:t xml:space="preserve">Eminent Scholar in Global Studies must have a strong academic </w:t>
      </w:r>
      <w:r w:rsidR="005D6051">
        <w:rPr>
          <w:rFonts w:ascii="Arial" w:hAnsi="Arial" w:cs="Arial"/>
        </w:rPr>
        <w:t>reputation</w:t>
      </w:r>
      <w:r w:rsidR="00A3751A">
        <w:rPr>
          <w:rFonts w:ascii="Arial" w:eastAsia="Arial" w:hAnsi="Arial" w:cs="Arial"/>
          <w:bCs/>
          <w:color w:val="000000"/>
        </w:rPr>
        <w:t xml:space="preserve"> and a distinguished research record of publications in</w:t>
      </w:r>
      <w:r w:rsidR="00A3751A" w:rsidRPr="00683D40">
        <w:rPr>
          <w:rFonts w:ascii="Arial" w:eastAsia="Arial" w:hAnsi="Arial" w:cs="Arial"/>
          <w:bCs/>
          <w:color w:val="000000"/>
        </w:rPr>
        <w:t xml:space="preserve"> </w:t>
      </w:r>
      <w:r w:rsidR="002B1FB7">
        <w:rPr>
          <w:rFonts w:ascii="Arial" w:eastAsia="Arial" w:hAnsi="Arial" w:cs="Arial"/>
          <w:bCs/>
          <w:color w:val="000000"/>
        </w:rPr>
        <w:t>high-quality</w:t>
      </w:r>
      <w:r w:rsidR="00A3751A" w:rsidRPr="00683D40">
        <w:rPr>
          <w:rFonts w:ascii="Arial" w:eastAsia="Arial" w:hAnsi="Arial" w:cs="Arial"/>
          <w:bCs/>
          <w:color w:val="000000"/>
        </w:rPr>
        <w:t xml:space="preserve"> journals</w:t>
      </w:r>
      <w:r w:rsidR="00A3751A">
        <w:rPr>
          <w:rFonts w:ascii="Arial" w:eastAsia="Arial" w:hAnsi="Arial" w:cs="Arial"/>
          <w:bCs/>
          <w:color w:val="000000"/>
        </w:rPr>
        <w:t xml:space="preserve"> that </w:t>
      </w:r>
      <w:r w:rsidR="002B1FB7">
        <w:rPr>
          <w:rFonts w:ascii="Arial" w:eastAsia="Arial" w:hAnsi="Arial" w:cs="Arial"/>
          <w:bCs/>
          <w:color w:val="000000"/>
        </w:rPr>
        <w:t>meet</w:t>
      </w:r>
      <w:r w:rsidR="007D7FFB">
        <w:rPr>
          <w:rFonts w:ascii="Arial" w:eastAsia="Arial" w:hAnsi="Arial" w:cs="Arial"/>
          <w:bCs/>
          <w:color w:val="000000"/>
        </w:rPr>
        <w:t xml:space="preserve"> the college’s standards for appointment at the rank of Associate Professor or Professor</w:t>
      </w:r>
      <w:r w:rsidR="00A3751A">
        <w:rPr>
          <w:rFonts w:ascii="Arial" w:eastAsia="Arial" w:hAnsi="Arial" w:cs="Arial"/>
          <w:bCs/>
          <w:color w:val="000000"/>
        </w:rPr>
        <w:t xml:space="preserve">. </w:t>
      </w:r>
      <w:r w:rsidR="005D6051">
        <w:rPr>
          <w:rFonts w:ascii="Arial" w:eastAsia="Arial" w:hAnsi="Arial" w:cs="Arial"/>
          <w:bCs/>
          <w:color w:val="000000"/>
        </w:rPr>
        <w:t xml:space="preserve">Research or active professional engagement relevant to the U.S. and India </w:t>
      </w:r>
      <w:r w:rsidR="006667C7">
        <w:rPr>
          <w:rFonts w:ascii="Arial" w:hAnsi="Arial" w:cs="Arial"/>
        </w:rPr>
        <w:t xml:space="preserve">with emphasis on the </w:t>
      </w:r>
      <w:r w:rsidR="00B74B76">
        <w:rPr>
          <w:rFonts w:ascii="Arial" w:hAnsi="Arial" w:cs="Arial"/>
        </w:rPr>
        <w:t xml:space="preserve">Indian </w:t>
      </w:r>
      <w:r w:rsidR="006667C7">
        <w:rPr>
          <w:rFonts w:ascii="Arial" w:hAnsi="Arial" w:cs="Arial"/>
        </w:rPr>
        <w:t xml:space="preserve">State of Punjab </w:t>
      </w:r>
      <w:r w:rsidR="005D6051">
        <w:rPr>
          <w:rFonts w:ascii="Arial" w:eastAsia="Arial" w:hAnsi="Arial" w:cs="Arial"/>
          <w:bCs/>
          <w:color w:val="000000"/>
        </w:rPr>
        <w:t xml:space="preserve">and the ability to teach courses offered in the college’s undergraduate and graduate programs </w:t>
      </w:r>
      <w:r w:rsidR="00D63784">
        <w:rPr>
          <w:rFonts w:ascii="Arial" w:eastAsia="Arial" w:hAnsi="Arial" w:cs="Arial"/>
          <w:bCs/>
          <w:color w:val="000000"/>
        </w:rPr>
        <w:t>are</w:t>
      </w:r>
      <w:r w:rsidR="006667C7">
        <w:rPr>
          <w:rFonts w:ascii="Arial" w:eastAsia="Arial" w:hAnsi="Arial" w:cs="Arial"/>
          <w:bCs/>
          <w:color w:val="000000"/>
        </w:rPr>
        <w:t xml:space="preserve"> preferred</w:t>
      </w:r>
      <w:r w:rsidR="005D6051">
        <w:rPr>
          <w:rFonts w:ascii="Arial" w:eastAsia="Arial" w:hAnsi="Arial" w:cs="Arial"/>
          <w:bCs/>
          <w:color w:val="000000"/>
        </w:rPr>
        <w:t xml:space="preserve">. </w:t>
      </w:r>
      <w:r w:rsidRPr="00683D40">
        <w:rPr>
          <w:rFonts w:ascii="Arial" w:eastAsia="Arial" w:hAnsi="Arial" w:cs="Arial"/>
          <w:bCs/>
          <w:color w:val="000000"/>
        </w:rPr>
        <w:t xml:space="preserve">We </w:t>
      </w:r>
      <w:r w:rsidR="00250F00">
        <w:rPr>
          <w:rFonts w:ascii="Arial" w:eastAsia="Arial" w:hAnsi="Arial" w:cs="Arial"/>
          <w:bCs/>
          <w:color w:val="000000"/>
        </w:rPr>
        <w:t xml:space="preserve">also </w:t>
      </w:r>
      <w:r w:rsidRPr="00683D40">
        <w:rPr>
          <w:rFonts w:ascii="Arial" w:eastAsia="Arial" w:hAnsi="Arial" w:cs="Arial"/>
          <w:bCs/>
          <w:color w:val="000000"/>
        </w:rPr>
        <w:t xml:space="preserve">prefer candidates </w:t>
      </w:r>
      <w:r w:rsidR="00A512F2" w:rsidRPr="00683D40">
        <w:rPr>
          <w:rFonts w:ascii="Arial" w:eastAsia="Arial" w:hAnsi="Arial" w:cs="Arial"/>
          <w:bCs/>
          <w:color w:val="000000"/>
        </w:rPr>
        <w:t>who have teaching interests in multiple areas</w:t>
      </w:r>
      <w:r w:rsidR="00A512F2">
        <w:rPr>
          <w:rFonts w:ascii="Arial" w:eastAsia="Arial" w:hAnsi="Arial" w:cs="Arial"/>
          <w:bCs/>
          <w:color w:val="000000"/>
        </w:rPr>
        <w:t xml:space="preserve"> of economics and business</w:t>
      </w:r>
      <w:r w:rsidRPr="00683D40">
        <w:rPr>
          <w:rFonts w:ascii="Arial" w:eastAsia="Arial" w:hAnsi="Arial" w:cs="Arial"/>
          <w:bCs/>
          <w:color w:val="000000"/>
        </w:rPr>
        <w:t>, a commitment to excellence in graduate and undergraduate education,</w:t>
      </w:r>
      <w:r w:rsidR="00ED0BD4">
        <w:rPr>
          <w:rFonts w:ascii="Arial" w:eastAsia="Arial" w:hAnsi="Arial" w:cs="Arial"/>
          <w:bCs/>
          <w:color w:val="000000"/>
        </w:rPr>
        <w:t xml:space="preserve"> the ability to mentor graduate students and junior faculty,</w:t>
      </w:r>
      <w:r w:rsidRPr="00683D40">
        <w:rPr>
          <w:rFonts w:ascii="Arial" w:eastAsia="Arial" w:hAnsi="Arial" w:cs="Arial"/>
          <w:bCs/>
          <w:color w:val="000000"/>
        </w:rPr>
        <w:t xml:space="preserve"> and the potential to expand student interest and engagement in </w:t>
      </w:r>
      <w:r w:rsidR="007E1A3F">
        <w:rPr>
          <w:rFonts w:ascii="Arial" w:eastAsia="Arial" w:hAnsi="Arial" w:cs="Arial"/>
          <w:bCs/>
          <w:color w:val="000000"/>
        </w:rPr>
        <w:t xml:space="preserve">economics and </w:t>
      </w:r>
      <w:r w:rsidR="00A512F2">
        <w:rPr>
          <w:rFonts w:ascii="Arial" w:eastAsia="Arial" w:hAnsi="Arial" w:cs="Arial"/>
          <w:bCs/>
          <w:color w:val="000000"/>
        </w:rPr>
        <w:t xml:space="preserve">international </w:t>
      </w:r>
      <w:r w:rsidR="007E1A3F">
        <w:rPr>
          <w:rFonts w:ascii="Arial" w:eastAsia="Arial" w:hAnsi="Arial" w:cs="Arial"/>
          <w:bCs/>
          <w:color w:val="000000"/>
        </w:rPr>
        <w:t>business</w:t>
      </w:r>
      <w:r w:rsidRPr="00683D40">
        <w:rPr>
          <w:rFonts w:ascii="Arial" w:eastAsia="Arial" w:hAnsi="Arial" w:cs="Arial"/>
          <w:bCs/>
          <w:color w:val="000000"/>
        </w:rPr>
        <w:t>.</w:t>
      </w:r>
      <w:r w:rsidR="00CF609D">
        <w:rPr>
          <w:rFonts w:ascii="Arial" w:eastAsia="Arial" w:hAnsi="Arial" w:cs="Arial"/>
          <w:bCs/>
          <w:color w:val="000000"/>
        </w:rPr>
        <w:t xml:space="preserve"> </w:t>
      </w:r>
    </w:p>
    <w:p w14:paraId="156A1938" w14:textId="77777777" w:rsidR="00BB0068" w:rsidRPr="00683D40" w:rsidRDefault="00BB0068" w:rsidP="000156A9">
      <w:pPr>
        <w:pBdr>
          <w:top w:val="nil"/>
          <w:left w:val="nil"/>
          <w:bottom w:val="nil"/>
          <w:right w:val="nil"/>
          <w:between w:val="nil"/>
        </w:pBdr>
        <w:spacing w:after="0"/>
        <w:rPr>
          <w:rFonts w:ascii="Arial" w:eastAsia="Arial" w:hAnsi="Arial" w:cs="Arial"/>
          <w:b/>
          <w:color w:val="000000"/>
        </w:rPr>
      </w:pPr>
    </w:p>
    <w:p w14:paraId="00000007" w14:textId="64D29979" w:rsidR="00FB09B3" w:rsidRPr="00683D40" w:rsidRDefault="009B36DC" w:rsidP="000156A9">
      <w:pPr>
        <w:pBdr>
          <w:top w:val="nil"/>
          <w:left w:val="nil"/>
          <w:bottom w:val="nil"/>
          <w:right w:val="nil"/>
          <w:between w:val="nil"/>
        </w:pBdr>
        <w:spacing w:after="0"/>
        <w:rPr>
          <w:rFonts w:ascii="Arial" w:eastAsia="Arial" w:hAnsi="Arial" w:cs="Arial"/>
          <w:bCs/>
          <w:color w:val="000000"/>
        </w:rPr>
      </w:pPr>
      <w:r w:rsidRPr="00683D40">
        <w:rPr>
          <w:rFonts w:ascii="Arial" w:eastAsia="Arial" w:hAnsi="Arial" w:cs="Arial"/>
          <w:b/>
          <w:color w:val="000000"/>
        </w:rPr>
        <w:t>APPOINTMENT DATE:</w:t>
      </w:r>
      <w:r w:rsidR="007648E9" w:rsidRPr="00683D40">
        <w:rPr>
          <w:rFonts w:ascii="Arial" w:eastAsia="Arial" w:hAnsi="Arial" w:cs="Arial"/>
          <w:bCs/>
          <w:color w:val="000000"/>
        </w:rPr>
        <w:t xml:space="preserve"> Fall 2025</w:t>
      </w:r>
    </w:p>
    <w:p w14:paraId="00000008" w14:textId="77777777" w:rsidR="00FB09B3" w:rsidRPr="00683D40" w:rsidRDefault="00FB09B3" w:rsidP="000156A9">
      <w:pPr>
        <w:pBdr>
          <w:top w:val="nil"/>
          <w:left w:val="nil"/>
          <w:bottom w:val="nil"/>
          <w:right w:val="nil"/>
          <w:between w:val="nil"/>
        </w:pBdr>
        <w:spacing w:after="0"/>
        <w:rPr>
          <w:rFonts w:ascii="Arial" w:eastAsia="Arial" w:hAnsi="Arial" w:cs="Arial"/>
          <w:b/>
          <w:color w:val="000000"/>
        </w:rPr>
      </w:pPr>
    </w:p>
    <w:p w14:paraId="3C5252EB" w14:textId="0359EDE5" w:rsidR="00825860" w:rsidRPr="00683D40" w:rsidRDefault="00825860" w:rsidP="00825860">
      <w:pPr>
        <w:pBdr>
          <w:top w:val="nil"/>
          <w:left w:val="nil"/>
          <w:bottom w:val="nil"/>
          <w:right w:val="nil"/>
          <w:between w:val="nil"/>
        </w:pBdr>
        <w:spacing w:after="0"/>
        <w:rPr>
          <w:rFonts w:ascii="Arial" w:eastAsia="Arial" w:hAnsi="Arial" w:cs="Arial"/>
          <w:bCs/>
          <w:color w:val="000000"/>
        </w:rPr>
      </w:pPr>
      <w:bookmarkStart w:id="1" w:name="_Hlk179729591"/>
      <w:r w:rsidRPr="00683D40">
        <w:rPr>
          <w:rFonts w:ascii="Arial" w:eastAsia="Arial" w:hAnsi="Arial" w:cs="Arial"/>
          <w:b/>
          <w:color w:val="000000"/>
        </w:rPr>
        <w:t xml:space="preserve">ABOUT THE COLLEGE: </w:t>
      </w:r>
      <w:r w:rsidRPr="00683D40">
        <w:rPr>
          <w:rFonts w:ascii="Arial" w:eastAsia="Arial" w:hAnsi="Arial" w:cs="Arial"/>
          <w:bCs/>
          <w:color w:val="000000"/>
        </w:rPr>
        <w:t xml:space="preserve">The College of Business is accredited by AACSB International and has approximately 35 tenured, tenure-track, and clinical faculty, 30 part-time faculty, 1,050 undergraduate students, and 350 graduate students. The college offers a BSBA degree with </w:t>
      </w:r>
      <w:r w:rsidRPr="00683D40">
        <w:rPr>
          <w:rFonts w:ascii="Arial" w:eastAsia="Arial" w:hAnsi="Arial" w:cs="Arial"/>
          <w:bCs/>
          <w:color w:val="000000"/>
        </w:rPr>
        <w:lastRenderedPageBreak/>
        <w:t>majors in accounting, analytics, finance, information systems, management, and marketing; a BS degree in economics and computational analysis; and six graduate degrees: an MBA, and specialized master’s degrees in business analytics, cybersecurity, human resource management, information systems, as well as supply chain management. UAH has been ranked by the NSF in recent years among the top 10 in the nation for federal funding of research in management and economics. The college hosts two centers and one office that provide outreach, service, and engagement with the greater community. The Center for Management and Economics Research, Small Business Development Center</w:t>
      </w:r>
      <w:r w:rsidR="002B1FB7">
        <w:rPr>
          <w:rFonts w:ascii="Arial" w:eastAsia="Arial" w:hAnsi="Arial" w:cs="Arial"/>
          <w:bCs/>
          <w:color w:val="000000"/>
        </w:rPr>
        <w:t>,</w:t>
      </w:r>
      <w:r w:rsidRPr="00683D40">
        <w:rPr>
          <w:rFonts w:ascii="Arial" w:eastAsia="Arial" w:hAnsi="Arial" w:cs="Arial"/>
          <w:bCs/>
          <w:color w:val="000000"/>
        </w:rPr>
        <w:t xml:space="preserve"> </w:t>
      </w:r>
      <w:r w:rsidR="002B1FB7">
        <w:rPr>
          <w:rFonts w:ascii="Arial" w:eastAsia="Arial" w:hAnsi="Arial" w:cs="Arial"/>
          <w:bCs/>
          <w:color w:val="000000"/>
        </w:rPr>
        <w:t xml:space="preserve">and </w:t>
      </w:r>
      <w:r w:rsidRPr="00683D40">
        <w:rPr>
          <w:rFonts w:ascii="Arial" w:eastAsia="Arial" w:hAnsi="Arial" w:cs="Arial"/>
          <w:bCs/>
          <w:color w:val="000000"/>
        </w:rPr>
        <w:t>Apex Accelerator, and Office of Professional and Continuing Education serve individuals, business</w:t>
      </w:r>
      <w:r>
        <w:rPr>
          <w:rFonts w:ascii="Arial" w:eastAsia="Arial" w:hAnsi="Arial" w:cs="Arial"/>
          <w:bCs/>
          <w:color w:val="000000"/>
        </w:rPr>
        <w:t>es</w:t>
      </w:r>
      <w:r w:rsidRPr="00683D40">
        <w:rPr>
          <w:rFonts w:ascii="Arial" w:eastAsia="Arial" w:hAnsi="Arial" w:cs="Arial"/>
          <w:bCs/>
          <w:color w:val="000000"/>
        </w:rPr>
        <w:t xml:space="preserve">, and organizations in the community and throughout the </w:t>
      </w:r>
      <w:r w:rsidR="002B1FB7">
        <w:rPr>
          <w:rFonts w:ascii="Arial" w:eastAsia="Arial" w:hAnsi="Arial" w:cs="Arial"/>
          <w:bCs/>
          <w:color w:val="000000"/>
        </w:rPr>
        <w:t>U.S.</w:t>
      </w:r>
      <w:r w:rsidRPr="00683D40">
        <w:rPr>
          <w:rFonts w:ascii="Arial" w:eastAsia="Arial" w:hAnsi="Arial" w:cs="Arial"/>
          <w:bCs/>
          <w:color w:val="000000"/>
        </w:rPr>
        <w:t xml:space="preserve"> with business consulting and non-degree educational services. For detailed information about the college and its programs, please visit </w:t>
      </w:r>
      <w:hyperlink r:id="rId7" w:history="1">
        <w:r w:rsidRPr="00683D40">
          <w:rPr>
            <w:rStyle w:val="Hyperlink"/>
            <w:rFonts w:ascii="Arial" w:eastAsia="Arial" w:hAnsi="Arial" w:cs="Arial"/>
            <w:bCs/>
          </w:rPr>
          <w:t>uah.edu/business</w:t>
        </w:r>
      </w:hyperlink>
      <w:r w:rsidRPr="00683D40">
        <w:rPr>
          <w:rFonts w:ascii="Arial" w:eastAsia="Arial" w:hAnsi="Arial" w:cs="Arial"/>
          <w:bCs/>
          <w:color w:val="000000"/>
        </w:rPr>
        <w:t>.</w:t>
      </w:r>
    </w:p>
    <w:bookmarkEnd w:id="1"/>
    <w:p w14:paraId="0000000A" w14:textId="77777777" w:rsidR="00FB09B3" w:rsidRPr="00683D40" w:rsidRDefault="00FB09B3" w:rsidP="000156A9">
      <w:pPr>
        <w:pBdr>
          <w:top w:val="nil"/>
          <w:left w:val="nil"/>
          <w:bottom w:val="nil"/>
          <w:right w:val="nil"/>
          <w:between w:val="nil"/>
        </w:pBdr>
        <w:spacing w:after="0"/>
        <w:rPr>
          <w:rFonts w:ascii="Arial" w:eastAsia="Arial" w:hAnsi="Arial" w:cs="Arial"/>
          <w:b/>
          <w:color w:val="000000"/>
        </w:rPr>
      </w:pPr>
    </w:p>
    <w:p w14:paraId="0000000B" w14:textId="50268B0E" w:rsidR="00FB09B3" w:rsidRPr="00683D40" w:rsidRDefault="009B36DC" w:rsidP="000156A9">
      <w:pPr>
        <w:pBdr>
          <w:top w:val="nil"/>
          <w:left w:val="nil"/>
          <w:bottom w:val="nil"/>
          <w:right w:val="nil"/>
          <w:between w:val="nil"/>
        </w:pBdr>
        <w:spacing w:after="0"/>
        <w:rPr>
          <w:rFonts w:ascii="Arial" w:eastAsia="Arial" w:hAnsi="Arial" w:cs="Arial"/>
          <w:color w:val="2C2A29"/>
          <w:highlight w:val="white"/>
        </w:rPr>
      </w:pPr>
      <w:r w:rsidRPr="00683D40">
        <w:rPr>
          <w:rFonts w:ascii="Arial" w:eastAsia="Arial" w:hAnsi="Arial" w:cs="Arial"/>
          <w:b/>
          <w:color w:val="000000"/>
        </w:rPr>
        <w:t xml:space="preserve">ABOUT THE UNIVERSITY: </w:t>
      </w:r>
      <w:r w:rsidRPr="00683D40">
        <w:rPr>
          <w:rFonts w:ascii="Arial" w:eastAsia="Arial" w:hAnsi="Arial" w:cs="Arial"/>
          <w:color w:val="2C2A29"/>
          <w:highlight w:val="white"/>
        </w:rPr>
        <w:t>Founded in 1969, The University of Alabama in Huntsville is one of America’s premier doctoral-granting, comprehensive universities known for addressing some of the world’s most critical technological challenges. UAH, a part of the University of Alabama System, offers an environment where students are able to explore, discover, create</w:t>
      </w:r>
      <w:r w:rsidR="002B1FB7">
        <w:rPr>
          <w:rFonts w:ascii="Arial" w:eastAsia="Arial" w:hAnsi="Arial" w:cs="Arial"/>
          <w:color w:val="2C2A29"/>
          <w:highlight w:val="white"/>
        </w:rPr>
        <w:t>,</w:t>
      </w:r>
      <w:r w:rsidRPr="00683D40">
        <w:rPr>
          <w:rFonts w:ascii="Arial" w:eastAsia="Arial" w:hAnsi="Arial" w:cs="Arial"/>
          <w:color w:val="2C2A29"/>
          <w:highlight w:val="white"/>
        </w:rPr>
        <w:t xml:space="preserve"> and communicate knowledge. With eight colleges, more than 100 areas of study</w:t>
      </w:r>
      <w:r w:rsidR="002B1FB7">
        <w:rPr>
          <w:rFonts w:ascii="Arial" w:eastAsia="Arial" w:hAnsi="Arial" w:cs="Arial"/>
          <w:color w:val="2C2A29"/>
          <w:highlight w:val="white"/>
        </w:rPr>
        <w:t>,</w:t>
      </w:r>
      <w:r w:rsidRPr="00683D40">
        <w:rPr>
          <w:rFonts w:ascii="Arial" w:eastAsia="Arial" w:hAnsi="Arial" w:cs="Arial"/>
          <w:color w:val="2C2A29"/>
          <w:highlight w:val="white"/>
        </w:rPr>
        <w:t xml:space="preserve"> and 17 high-tech research centers, UAH is a Carnegie R1 top-tier research university. Located in the heart of the Technology Hub of the South, UAH serves as the anchor tenant of the second-largest research park in the United States, Cummings Research Park. UAH boasts storied partnerships with Redstone Arsenal, NASA</w:t>
      </w:r>
      <w:r w:rsidR="002B1FB7">
        <w:rPr>
          <w:rFonts w:ascii="Arial" w:eastAsia="Arial" w:hAnsi="Arial" w:cs="Arial"/>
          <w:color w:val="2C2A29"/>
          <w:highlight w:val="white"/>
        </w:rPr>
        <w:t>,</w:t>
      </w:r>
      <w:r w:rsidRPr="00683D40">
        <w:rPr>
          <w:rFonts w:ascii="Arial" w:eastAsia="Arial" w:hAnsi="Arial" w:cs="Arial"/>
          <w:color w:val="2C2A29"/>
          <w:highlight w:val="white"/>
        </w:rPr>
        <w:t xml:space="preserve"> and the Department of Homeland Defense. The institution is a member of the Gulf South athletic conference. UAH is where technology and human understanding converge to prepare students to transform their future. Learn more at </w:t>
      </w:r>
      <w:hyperlink r:id="rId8">
        <w:r w:rsidRPr="00683D40">
          <w:rPr>
            <w:rStyle w:val="Hyperlink"/>
            <w:rFonts w:ascii="Arial" w:hAnsi="Arial" w:cs="Arial"/>
            <w:bCs/>
          </w:rPr>
          <w:t>uah.edu</w:t>
        </w:r>
      </w:hyperlink>
      <w:r w:rsidRPr="00683D40">
        <w:rPr>
          <w:rFonts w:ascii="Arial" w:eastAsia="Arial" w:hAnsi="Arial" w:cs="Arial"/>
          <w:color w:val="2C2A29"/>
          <w:highlight w:val="white"/>
        </w:rPr>
        <w:t>.</w:t>
      </w:r>
    </w:p>
    <w:p w14:paraId="0000000C" w14:textId="77777777" w:rsidR="00FB09B3" w:rsidRPr="00683D40" w:rsidRDefault="00FB09B3" w:rsidP="000156A9">
      <w:pPr>
        <w:pBdr>
          <w:top w:val="nil"/>
          <w:left w:val="nil"/>
          <w:bottom w:val="nil"/>
          <w:right w:val="nil"/>
          <w:between w:val="nil"/>
        </w:pBdr>
        <w:spacing w:after="0"/>
        <w:rPr>
          <w:rFonts w:ascii="Arial" w:eastAsia="Arial" w:hAnsi="Arial" w:cs="Arial"/>
          <w:b/>
          <w:color w:val="000000"/>
        </w:rPr>
      </w:pPr>
    </w:p>
    <w:p w14:paraId="0000000D" w14:textId="15436009" w:rsidR="00FB09B3" w:rsidRPr="00683D40" w:rsidRDefault="009B36DC" w:rsidP="000156A9">
      <w:pPr>
        <w:pBdr>
          <w:top w:val="nil"/>
          <w:left w:val="nil"/>
          <w:bottom w:val="nil"/>
          <w:right w:val="nil"/>
          <w:between w:val="nil"/>
        </w:pBdr>
        <w:spacing w:after="0"/>
        <w:rPr>
          <w:rFonts w:ascii="Arial" w:eastAsia="Arial" w:hAnsi="Arial" w:cs="Arial"/>
          <w:b/>
          <w:color w:val="000000"/>
        </w:rPr>
      </w:pPr>
      <w:r w:rsidRPr="00683D40">
        <w:rPr>
          <w:rFonts w:ascii="Arial" w:eastAsia="Arial" w:hAnsi="Arial" w:cs="Arial"/>
          <w:b/>
          <w:color w:val="000000"/>
        </w:rPr>
        <w:t xml:space="preserve">ABOUT HUNTSVILLE: </w:t>
      </w:r>
      <w:r w:rsidR="00415DEB" w:rsidRPr="00683D40">
        <w:rPr>
          <w:rFonts w:ascii="Arial" w:eastAsia="Arial" w:hAnsi="Arial" w:cs="Arial"/>
          <w:bCs/>
          <w:color w:val="000000"/>
        </w:rPr>
        <w:t xml:space="preserve">Among other accolades, Huntsville has been rated in the Top 10 Best Places to Live by U.S. News &amp; World Report over the last five years. Defense, space, telecommunications, biotechnology, diversified manufacturing, and a variety of emerging specialties contribute to the vibrant economy of Huntsville, also known as the Rocket City. The area enjoys a favorable cost of living, highly rated schools, excellent healthcare, and an outstanding overall quality of life in the Southeast. Huntsville is the largest city in Alabama and is the major urban hub serving more than 1.2 million people who reside in the North Alabama region. From outdoor recreational activities to a thriving arts and entertainment community, Huntsville contributes to a wonderful way to live, work, and play. Learn more </w:t>
      </w:r>
      <w:r w:rsidRPr="00683D40">
        <w:rPr>
          <w:rFonts w:ascii="Arial" w:eastAsia="Arial" w:hAnsi="Arial" w:cs="Arial"/>
          <w:color w:val="000000"/>
          <w:highlight w:val="white"/>
        </w:rPr>
        <w:t xml:space="preserve">at </w:t>
      </w:r>
      <w:hyperlink r:id="rId9">
        <w:r w:rsidRPr="00683D40">
          <w:rPr>
            <w:rFonts w:ascii="Arial" w:eastAsia="Arial" w:hAnsi="Arial" w:cs="Arial"/>
            <w:color w:val="0000FF"/>
            <w:highlight w:val="white"/>
            <w:u w:val="single"/>
          </w:rPr>
          <w:t>huntsville.org</w:t>
        </w:r>
      </w:hyperlink>
      <w:r w:rsidRPr="00683D40">
        <w:rPr>
          <w:rFonts w:ascii="Arial" w:eastAsia="Arial" w:hAnsi="Arial" w:cs="Arial"/>
          <w:color w:val="000000"/>
          <w:highlight w:val="white"/>
        </w:rPr>
        <w:t xml:space="preserve">. </w:t>
      </w:r>
    </w:p>
    <w:p w14:paraId="0000000E" w14:textId="77777777" w:rsidR="00FB09B3" w:rsidRPr="00683D40" w:rsidRDefault="00FB09B3" w:rsidP="000156A9">
      <w:pPr>
        <w:pBdr>
          <w:top w:val="nil"/>
          <w:left w:val="nil"/>
          <w:bottom w:val="nil"/>
          <w:right w:val="nil"/>
          <w:between w:val="nil"/>
        </w:pBdr>
        <w:spacing w:after="0"/>
        <w:rPr>
          <w:rFonts w:ascii="Arial" w:eastAsia="Arial" w:hAnsi="Arial" w:cs="Arial"/>
          <w:b/>
          <w:color w:val="000000"/>
        </w:rPr>
      </w:pPr>
    </w:p>
    <w:p w14:paraId="0000000F" w14:textId="5C7CCB6A" w:rsidR="00FB09B3" w:rsidRPr="00683D40" w:rsidRDefault="009B36DC" w:rsidP="000156A9">
      <w:pPr>
        <w:pBdr>
          <w:top w:val="nil"/>
          <w:left w:val="nil"/>
          <w:bottom w:val="nil"/>
          <w:right w:val="nil"/>
          <w:between w:val="nil"/>
        </w:pBdr>
        <w:spacing w:after="120"/>
        <w:rPr>
          <w:rFonts w:ascii="Arial" w:eastAsia="Arial" w:hAnsi="Arial" w:cs="Arial"/>
          <w:color w:val="000000"/>
        </w:rPr>
      </w:pPr>
      <w:r w:rsidRPr="00683D40">
        <w:rPr>
          <w:rFonts w:ascii="Arial" w:eastAsia="Arial" w:hAnsi="Arial" w:cs="Arial"/>
          <w:b/>
          <w:color w:val="000000"/>
        </w:rPr>
        <w:t>APPLICATION PROCEDURE AND DEADLINE:</w:t>
      </w:r>
      <w:r w:rsidRPr="00683D40">
        <w:rPr>
          <w:rFonts w:ascii="Arial" w:eastAsia="Arial" w:hAnsi="Arial" w:cs="Arial"/>
          <w:color w:val="000000"/>
        </w:rPr>
        <w:t> </w:t>
      </w:r>
      <w:r w:rsidR="00DA0B2B" w:rsidRPr="00683D40">
        <w:rPr>
          <w:rFonts w:ascii="Arial" w:eastAsia="Arial" w:hAnsi="Arial" w:cs="Arial"/>
          <w:color w:val="000000"/>
        </w:rPr>
        <w:t xml:space="preserve">Applicants must submit the following via email to the search committee at </w:t>
      </w:r>
      <w:r w:rsidR="00BB0412" w:rsidRPr="00BB0412">
        <w:rPr>
          <w:rFonts w:ascii="Arial" w:eastAsia="Arial" w:hAnsi="Arial" w:cs="Arial"/>
          <w:color w:val="000000"/>
        </w:rPr>
        <w:t>esgs</w:t>
      </w:r>
      <w:r w:rsidR="00DA0B2B" w:rsidRPr="00BB0412">
        <w:rPr>
          <w:rFonts w:ascii="Arial" w:eastAsia="Arial" w:hAnsi="Arial" w:cs="Arial"/>
          <w:color w:val="000000"/>
        </w:rPr>
        <w:t>search@uah.edu</w:t>
      </w:r>
      <w:r w:rsidR="00DA0B2B" w:rsidRPr="00683D40">
        <w:rPr>
          <w:rFonts w:ascii="Arial" w:eastAsia="Arial" w:hAnsi="Arial" w:cs="Arial"/>
          <w:color w:val="000000"/>
        </w:rPr>
        <w:t xml:space="preserve">: a letter of interest, a curriculum vita, evidence of teaching effectiveness, a representative sample of recent research work, and </w:t>
      </w:r>
      <w:r w:rsidR="00A7563F">
        <w:rPr>
          <w:rFonts w:ascii="Arial" w:eastAsia="Arial" w:hAnsi="Arial" w:cs="Arial"/>
          <w:color w:val="000000"/>
        </w:rPr>
        <w:t xml:space="preserve">identification of </w:t>
      </w:r>
      <w:r w:rsidR="00DA0B2B" w:rsidRPr="00683D40">
        <w:rPr>
          <w:rFonts w:ascii="Arial" w:eastAsia="Arial" w:hAnsi="Arial" w:cs="Arial"/>
          <w:color w:val="000000"/>
        </w:rPr>
        <w:t xml:space="preserve">three </w:t>
      </w:r>
      <w:r w:rsidR="00A7563F">
        <w:rPr>
          <w:rFonts w:ascii="Arial" w:eastAsia="Arial" w:hAnsi="Arial" w:cs="Arial"/>
          <w:color w:val="000000"/>
        </w:rPr>
        <w:t>references. U</w:t>
      </w:r>
      <w:r w:rsidR="00D73D63">
        <w:rPr>
          <w:rFonts w:ascii="Arial" w:eastAsia="Arial" w:hAnsi="Arial" w:cs="Arial"/>
          <w:color w:val="000000"/>
        </w:rPr>
        <w:t xml:space="preserve">p-to-date </w:t>
      </w:r>
      <w:r w:rsidR="00DA0B2B" w:rsidRPr="00683D40">
        <w:rPr>
          <w:rFonts w:ascii="Arial" w:eastAsia="Arial" w:hAnsi="Arial" w:cs="Arial"/>
          <w:color w:val="000000"/>
        </w:rPr>
        <w:t>letters of recommendation</w:t>
      </w:r>
      <w:r w:rsidR="00A7563F">
        <w:rPr>
          <w:rFonts w:ascii="Arial" w:eastAsia="Arial" w:hAnsi="Arial" w:cs="Arial"/>
          <w:color w:val="000000"/>
        </w:rPr>
        <w:t xml:space="preserve"> </w:t>
      </w:r>
      <w:r w:rsidR="00832F06">
        <w:rPr>
          <w:rFonts w:ascii="Arial" w:eastAsia="Arial" w:hAnsi="Arial" w:cs="Arial"/>
          <w:color w:val="000000"/>
        </w:rPr>
        <w:t>and o</w:t>
      </w:r>
      <w:r w:rsidR="00DA0B2B" w:rsidRPr="00683D40">
        <w:rPr>
          <w:rFonts w:ascii="Arial" w:eastAsia="Arial" w:hAnsi="Arial" w:cs="Arial"/>
          <w:color w:val="000000"/>
        </w:rPr>
        <w:t xml:space="preserve">fficial transcripts of </w:t>
      </w:r>
      <w:r w:rsidR="00832F06">
        <w:rPr>
          <w:rFonts w:ascii="Arial" w:eastAsia="Arial" w:hAnsi="Arial" w:cs="Arial"/>
          <w:color w:val="000000"/>
        </w:rPr>
        <w:t xml:space="preserve">terminal degree </w:t>
      </w:r>
      <w:r w:rsidR="00DA0B2B" w:rsidRPr="00683D40">
        <w:rPr>
          <w:rFonts w:ascii="Arial" w:eastAsia="Arial" w:hAnsi="Arial" w:cs="Arial"/>
          <w:color w:val="000000"/>
        </w:rPr>
        <w:t xml:space="preserve">work will be required for finalists. Review of candidates will begin </w:t>
      </w:r>
      <w:r w:rsidR="00B74B76">
        <w:rPr>
          <w:rFonts w:ascii="Arial" w:eastAsia="Arial" w:hAnsi="Arial" w:cs="Arial"/>
          <w:color w:val="000000"/>
        </w:rPr>
        <w:t>March 15, 2025</w:t>
      </w:r>
      <w:r w:rsidR="00DA0B2B" w:rsidRPr="00683D40">
        <w:rPr>
          <w:rFonts w:ascii="Arial" w:eastAsia="Arial" w:hAnsi="Arial" w:cs="Arial"/>
          <w:color w:val="000000"/>
        </w:rPr>
        <w:t xml:space="preserve">. Applications will </w:t>
      </w:r>
      <w:r w:rsidR="00832F06">
        <w:rPr>
          <w:rFonts w:ascii="Arial" w:eastAsia="Arial" w:hAnsi="Arial" w:cs="Arial"/>
          <w:color w:val="000000"/>
        </w:rPr>
        <w:t xml:space="preserve">continue to be accepted </w:t>
      </w:r>
      <w:r w:rsidR="00DA0B2B" w:rsidRPr="00683D40">
        <w:rPr>
          <w:rFonts w:ascii="Arial" w:eastAsia="Arial" w:hAnsi="Arial" w:cs="Arial"/>
          <w:color w:val="000000"/>
        </w:rPr>
        <w:t>until the position is filled.</w:t>
      </w:r>
    </w:p>
    <w:p w14:paraId="00000010" w14:textId="77777777" w:rsidR="00FB09B3" w:rsidRPr="00683D40" w:rsidRDefault="00FB09B3" w:rsidP="000156A9">
      <w:pPr>
        <w:pBdr>
          <w:top w:val="nil"/>
          <w:left w:val="nil"/>
          <w:bottom w:val="nil"/>
          <w:right w:val="nil"/>
          <w:between w:val="nil"/>
        </w:pBdr>
        <w:spacing w:after="0"/>
        <w:rPr>
          <w:rFonts w:ascii="Arial" w:eastAsia="Arial" w:hAnsi="Arial" w:cs="Arial"/>
          <w:b/>
          <w:i/>
          <w:color w:val="000000"/>
        </w:rPr>
      </w:pPr>
    </w:p>
    <w:p w14:paraId="00000011" w14:textId="1CBA958E" w:rsidR="00FB09B3" w:rsidRPr="00683D40" w:rsidRDefault="009B36DC" w:rsidP="000156A9">
      <w:pPr>
        <w:pBdr>
          <w:top w:val="nil"/>
          <w:left w:val="nil"/>
          <w:bottom w:val="nil"/>
          <w:right w:val="nil"/>
          <w:between w:val="nil"/>
        </w:pBdr>
        <w:spacing w:after="0"/>
        <w:rPr>
          <w:rFonts w:ascii="Arial" w:eastAsia="Arial" w:hAnsi="Arial" w:cs="Arial"/>
          <w:color w:val="000000"/>
        </w:rPr>
      </w:pPr>
      <w:r w:rsidRPr="00683D40">
        <w:rPr>
          <w:rFonts w:ascii="Arial" w:eastAsia="Arial" w:hAnsi="Arial" w:cs="Arial"/>
          <w:b/>
          <w:i/>
          <w:color w:val="000000"/>
        </w:rPr>
        <w:t xml:space="preserve">Please refer to log number: </w:t>
      </w:r>
      <w:r w:rsidRPr="00683D40">
        <w:rPr>
          <w:rFonts w:ascii="Arial" w:eastAsia="Arial" w:hAnsi="Arial" w:cs="Arial"/>
          <w:b/>
          <w:i/>
        </w:rPr>
        <w:t>25-26</w:t>
      </w:r>
      <w:r w:rsidRPr="00683D40">
        <w:rPr>
          <w:rFonts w:ascii="Arial" w:eastAsia="Arial" w:hAnsi="Arial" w:cs="Arial"/>
          <w:b/>
          <w:i/>
          <w:color w:val="000000"/>
        </w:rPr>
        <w:t>-</w:t>
      </w:r>
      <w:r w:rsidR="006B7B32">
        <w:rPr>
          <w:rFonts w:ascii="Arial" w:eastAsia="Arial" w:hAnsi="Arial" w:cs="Arial"/>
          <w:b/>
          <w:i/>
          <w:color w:val="000000"/>
        </w:rPr>
        <w:t>138</w:t>
      </w:r>
    </w:p>
    <w:p w14:paraId="00000012" w14:textId="77777777" w:rsidR="00FB09B3" w:rsidRPr="00683D40" w:rsidRDefault="00FB09B3" w:rsidP="000156A9">
      <w:pPr>
        <w:pBdr>
          <w:top w:val="nil"/>
          <w:left w:val="nil"/>
          <w:bottom w:val="nil"/>
          <w:right w:val="nil"/>
          <w:between w:val="nil"/>
        </w:pBdr>
        <w:spacing w:after="0"/>
        <w:rPr>
          <w:rFonts w:ascii="Arial" w:eastAsia="Arial" w:hAnsi="Arial" w:cs="Arial"/>
          <w:color w:val="000000"/>
        </w:rPr>
      </w:pPr>
    </w:p>
    <w:p w14:paraId="00000013" w14:textId="77777777" w:rsidR="00FB09B3" w:rsidRPr="00683D40" w:rsidRDefault="009B36DC" w:rsidP="000156A9">
      <w:pPr>
        <w:pBdr>
          <w:top w:val="nil"/>
          <w:left w:val="nil"/>
          <w:bottom w:val="nil"/>
          <w:right w:val="nil"/>
          <w:between w:val="nil"/>
        </w:pBdr>
        <w:spacing w:after="0"/>
        <w:rPr>
          <w:rFonts w:ascii="Arial" w:eastAsia="Arial" w:hAnsi="Arial" w:cs="Arial"/>
          <w:color w:val="000000"/>
        </w:rPr>
      </w:pPr>
      <w:bookmarkStart w:id="2" w:name="_gjdgxs" w:colFirst="0" w:colLast="0"/>
      <w:bookmarkEnd w:id="2"/>
      <w:r w:rsidRPr="00683D40">
        <w:rPr>
          <w:rFonts w:ascii="Arial" w:eastAsia="Arial" w:hAnsi="Arial" w:cs="Arial"/>
          <w:color w:val="000000"/>
        </w:rPr>
        <w:lastRenderedPageBreak/>
        <w:t>The University of Alabama in Huntsville is an affirmative action/equal opportunity employer of minorities/females/veterans/disabled.</w:t>
      </w:r>
    </w:p>
    <w:sectPr w:rsidR="00FB09B3" w:rsidRPr="00683D4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57406" w14:textId="77777777" w:rsidR="00B056A8" w:rsidRDefault="00B056A8" w:rsidP="00326903">
      <w:pPr>
        <w:spacing w:after="0" w:line="240" w:lineRule="auto"/>
      </w:pPr>
      <w:r>
        <w:separator/>
      </w:r>
    </w:p>
  </w:endnote>
  <w:endnote w:type="continuationSeparator" w:id="0">
    <w:p w14:paraId="24F57F78" w14:textId="77777777" w:rsidR="00B056A8" w:rsidRDefault="00B056A8" w:rsidP="0032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97310" w14:textId="77777777" w:rsidR="00326903" w:rsidRDefault="003269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7822"/>
      <w:docPartObj>
        <w:docPartGallery w:val="Page Numbers (Bottom of Page)"/>
        <w:docPartUnique/>
      </w:docPartObj>
    </w:sdtPr>
    <w:sdtEndPr>
      <w:rPr>
        <w:noProof/>
      </w:rPr>
    </w:sdtEndPr>
    <w:sdtContent>
      <w:p w14:paraId="73811016" w14:textId="71A317A6" w:rsidR="00326903" w:rsidRDefault="00326903">
        <w:pPr>
          <w:pStyle w:val="Footer"/>
          <w:jc w:val="center"/>
        </w:pPr>
        <w:r>
          <w:fldChar w:fldCharType="begin"/>
        </w:r>
        <w:r>
          <w:instrText xml:space="preserve"> PAGE   \* MERGEFORMAT </w:instrText>
        </w:r>
        <w:r>
          <w:fldChar w:fldCharType="separate"/>
        </w:r>
        <w:r w:rsidR="007C76B9">
          <w:rPr>
            <w:noProof/>
          </w:rPr>
          <w:t>1</w:t>
        </w:r>
        <w:r>
          <w:rPr>
            <w:noProof/>
          </w:rPr>
          <w:fldChar w:fldCharType="end"/>
        </w:r>
      </w:p>
    </w:sdtContent>
  </w:sdt>
  <w:p w14:paraId="41C7C80A" w14:textId="77777777" w:rsidR="00326903" w:rsidRDefault="0032690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9FD24" w14:textId="77777777" w:rsidR="00326903" w:rsidRDefault="003269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30259" w14:textId="77777777" w:rsidR="00B056A8" w:rsidRDefault="00B056A8" w:rsidP="00326903">
      <w:pPr>
        <w:spacing w:after="0" w:line="240" w:lineRule="auto"/>
      </w:pPr>
      <w:r>
        <w:separator/>
      </w:r>
    </w:p>
  </w:footnote>
  <w:footnote w:type="continuationSeparator" w:id="0">
    <w:p w14:paraId="4ADB6556" w14:textId="77777777" w:rsidR="00B056A8" w:rsidRDefault="00B056A8" w:rsidP="00326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C7C3" w14:textId="77777777" w:rsidR="00326903" w:rsidRDefault="003269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E1BA" w14:textId="77777777" w:rsidR="00326903" w:rsidRDefault="0032690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ADDB" w14:textId="77777777" w:rsidR="00326903" w:rsidRDefault="003269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B3"/>
    <w:rsid w:val="000156A9"/>
    <w:rsid w:val="0004440A"/>
    <w:rsid w:val="00080B81"/>
    <w:rsid w:val="00081DB2"/>
    <w:rsid w:val="000E603B"/>
    <w:rsid w:val="00136984"/>
    <w:rsid w:val="001F5BCD"/>
    <w:rsid w:val="00250F00"/>
    <w:rsid w:val="002A6ABC"/>
    <w:rsid w:val="002B1FB7"/>
    <w:rsid w:val="002C3148"/>
    <w:rsid w:val="0031566A"/>
    <w:rsid w:val="00326903"/>
    <w:rsid w:val="00353956"/>
    <w:rsid w:val="0038255C"/>
    <w:rsid w:val="003A595B"/>
    <w:rsid w:val="00415DEB"/>
    <w:rsid w:val="00446E28"/>
    <w:rsid w:val="00473DCA"/>
    <w:rsid w:val="00495FB3"/>
    <w:rsid w:val="004D5442"/>
    <w:rsid w:val="005C601E"/>
    <w:rsid w:val="005D6051"/>
    <w:rsid w:val="006014C8"/>
    <w:rsid w:val="00622C99"/>
    <w:rsid w:val="006667C7"/>
    <w:rsid w:val="00683D40"/>
    <w:rsid w:val="006B7B32"/>
    <w:rsid w:val="006E02A8"/>
    <w:rsid w:val="00727716"/>
    <w:rsid w:val="0074707C"/>
    <w:rsid w:val="007648E9"/>
    <w:rsid w:val="007A3B58"/>
    <w:rsid w:val="007C76B9"/>
    <w:rsid w:val="007D7FFB"/>
    <w:rsid w:val="007E1A3F"/>
    <w:rsid w:val="00825860"/>
    <w:rsid w:val="00832F06"/>
    <w:rsid w:val="00873AC1"/>
    <w:rsid w:val="009220FD"/>
    <w:rsid w:val="00940D29"/>
    <w:rsid w:val="00956F79"/>
    <w:rsid w:val="009B36DC"/>
    <w:rsid w:val="00A3751A"/>
    <w:rsid w:val="00A512F2"/>
    <w:rsid w:val="00A7563F"/>
    <w:rsid w:val="00B01BFF"/>
    <w:rsid w:val="00B056A8"/>
    <w:rsid w:val="00B37758"/>
    <w:rsid w:val="00B64B25"/>
    <w:rsid w:val="00B70CDA"/>
    <w:rsid w:val="00B74B76"/>
    <w:rsid w:val="00B825FC"/>
    <w:rsid w:val="00BB0068"/>
    <w:rsid w:val="00BB0412"/>
    <w:rsid w:val="00BE05AC"/>
    <w:rsid w:val="00C4302E"/>
    <w:rsid w:val="00C537A9"/>
    <w:rsid w:val="00CA1321"/>
    <w:rsid w:val="00CE697E"/>
    <w:rsid w:val="00CF609D"/>
    <w:rsid w:val="00D106C4"/>
    <w:rsid w:val="00D47DE5"/>
    <w:rsid w:val="00D63784"/>
    <w:rsid w:val="00D73D63"/>
    <w:rsid w:val="00DA0B2B"/>
    <w:rsid w:val="00DA455D"/>
    <w:rsid w:val="00DA51A7"/>
    <w:rsid w:val="00EC2A81"/>
    <w:rsid w:val="00ED0BD4"/>
    <w:rsid w:val="00F12045"/>
    <w:rsid w:val="00FB09B3"/>
    <w:rsid w:val="00FC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9B2D5"/>
  <w15:docId w15:val="{F421EFE6-102E-449C-B7C5-113C5600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648E9"/>
    <w:rPr>
      <w:color w:val="0000FF" w:themeColor="hyperlink"/>
      <w:u w:val="single"/>
    </w:rPr>
  </w:style>
  <w:style w:type="character" w:customStyle="1" w:styleId="UnresolvedMention1">
    <w:name w:val="Unresolved Mention1"/>
    <w:basedOn w:val="DefaultParagraphFont"/>
    <w:uiPriority w:val="99"/>
    <w:semiHidden/>
    <w:unhideWhenUsed/>
    <w:rsid w:val="007648E9"/>
    <w:rPr>
      <w:color w:val="605E5C"/>
      <w:shd w:val="clear" w:color="auto" w:fill="E1DFDD"/>
    </w:rPr>
  </w:style>
  <w:style w:type="character" w:styleId="FollowedHyperlink">
    <w:name w:val="FollowedHyperlink"/>
    <w:basedOn w:val="DefaultParagraphFont"/>
    <w:uiPriority w:val="99"/>
    <w:semiHidden/>
    <w:unhideWhenUsed/>
    <w:rsid w:val="007648E9"/>
    <w:rPr>
      <w:color w:val="800080" w:themeColor="followedHyperlink"/>
      <w:u w:val="single"/>
    </w:rPr>
  </w:style>
  <w:style w:type="paragraph" w:styleId="Header">
    <w:name w:val="header"/>
    <w:basedOn w:val="Normal"/>
    <w:link w:val="HeaderChar"/>
    <w:uiPriority w:val="99"/>
    <w:unhideWhenUsed/>
    <w:rsid w:val="00326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903"/>
  </w:style>
  <w:style w:type="paragraph" w:styleId="Footer">
    <w:name w:val="footer"/>
    <w:basedOn w:val="Normal"/>
    <w:link w:val="FooterChar"/>
    <w:uiPriority w:val="99"/>
    <w:unhideWhenUsed/>
    <w:rsid w:val="00326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903"/>
  </w:style>
  <w:style w:type="paragraph" w:styleId="Revision">
    <w:name w:val="Revision"/>
    <w:hidden/>
    <w:uiPriority w:val="99"/>
    <w:semiHidden/>
    <w:rsid w:val="00B74B76"/>
    <w:pPr>
      <w:spacing w:after="0" w:line="240" w:lineRule="auto"/>
    </w:pPr>
  </w:style>
  <w:style w:type="character" w:styleId="CommentReference">
    <w:name w:val="annotation reference"/>
    <w:basedOn w:val="DefaultParagraphFont"/>
    <w:uiPriority w:val="99"/>
    <w:semiHidden/>
    <w:unhideWhenUsed/>
    <w:rsid w:val="00832F06"/>
    <w:rPr>
      <w:sz w:val="16"/>
      <w:szCs w:val="16"/>
    </w:rPr>
  </w:style>
  <w:style w:type="paragraph" w:styleId="CommentText">
    <w:name w:val="annotation text"/>
    <w:basedOn w:val="Normal"/>
    <w:link w:val="CommentTextChar"/>
    <w:uiPriority w:val="99"/>
    <w:unhideWhenUsed/>
    <w:rsid w:val="00832F06"/>
    <w:pPr>
      <w:spacing w:line="240" w:lineRule="auto"/>
    </w:pPr>
    <w:rPr>
      <w:sz w:val="20"/>
      <w:szCs w:val="20"/>
    </w:rPr>
  </w:style>
  <w:style w:type="character" w:customStyle="1" w:styleId="CommentTextChar">
    <w:name w:val="Comment Text Char"/>
    <w:basedOn w:val="DefaultParagraphFont"/>
    <w:link w:val="CommentText"/>
    <w:uiPriority w:val="99"/>
    <w:rsid w:val="00832F06"/>
    <w:rPr>
      <w:sz w:val="20"/>
      <w:szCs w:val="20"/>
    </w:rPr>
  </w:style>
  <w:style w:type="paragraph" w:styleId="CommentSubject">
    <w:name w:val="annotation subject"/>
    <w:basedOn w:val="CommentText"/>
    <w:next w:val="CommentText"/>
    <w:link w:val="CommentSubjectChar"/>
    <w:uiPriority w:val="99"/>
    <w:semiHidden/>
    <w:unhideWhenUsed/>
    <w:rsid w:val="00832F06"/>
    <w:rPr>
      <w:b/>
      <w:bCs/>
    </w:rPr>
  </w:style>
  <w:style w:type="character" w:customStyle="1" w:styleId="CommentSubjectChar">
    <w:name w:val="Comment Subject Char"/>
    <w:basedOn w:val="CommentTextChar"/>
    <w:link w:val="CommentSubject"/>
    <w:uiPriority w:val="99"/>
    <w:semiHidden/>
    <w:rsid w:val="00832F06"/>
    <w:rPr>
      <w:b/>
      <w:bCs/>
      <w:sz w:val="20"/>
      <w:szCs w:val="20"/>
    </w:rPr>
  </w:style>
  <w:style w:type="paragraph" w:styleId="BalloonText">
    <w:name w:val="Balloon Text"/>
    <w:basedOn w:val="Normal"/>
    <w:link w:val="BalloonTextChar"/>
    <w:uiPriority w:val="99"/>
    <w:semiHidden/>
    <w:unhideWhenUsed/>
    <w:rsid w:val="00601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ah.ed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uah.edu/busines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huntsvill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5121</Characters>
  <Application>Microsoft Office Word</Application>
  <DocSecurity>0</DocSecurity>
  <Lines>84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Greene</dc:creator>
  <cp:lastModifiedBy>Vangie Harris</cp:lastModifiedBy>
  <cp:revision>2</cp:revision>
  <dcterms:created xsi:type="dcterms:W3CDTF">2025-02-26T21:02:00Z</dcterms:created>
  <dcterms:modified xsi:type="dcterms:W3CDTF">2025-02-26T21:02:00Z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9902ac2abf986e6b550702b1ea266f5646a54cdf8e82db1f8d4365b82b68c9d1</vt:lpwstr>
  </property>
</Properties>
</file>